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4" w:rsidRPr="00CC41F4" w:rsidRDefault="00CC41F4" w:rsidP="00CC41F4">
      <w:pPr>
        <w:ind w:firstLineChars="1100" w:firstLine="3520"/>
        <w:rPr>
          <w:rFonts w:ascii="黑体" w:eastAsia="黑体" w:hAnsi="黑体"/>
          <w:sz w:val="32"/>
        </w:rPr>
      </w:pPr>
      <w:bookmarkStart w:id="0" w:name="_GoBack"/>
      <w:bookmarkEnd w:id="0"/>
      <w:r w:rsidRPr="00CC41F4">
        <w:rPr>
          <w:rFonts w:ascii="黑体" w:eastAsia="黑体" w:hAnsi="黑体" w:hint="eastAsia"/>
          <w:sz w:val="32"/>
        </w:rPr>
        <w:t>2020年春季</w:t>
      </w:r>
      <w:r w:rsidRPr="00CC41F4">
        <w:rPr>
          <w:rFonts w:ascii="黑体" w:eastAsia="黑体" w:hAnsi="黑体"/>
          <w:sz w:val="32"/>
        </w:rPr>
        <w:t>校级交换生全额奖学金项目院校名单</w:t>
      </w:r>
    </w:p>
    <w:p w:rsidR="00CC41F4" w:rsidRPr="00CC41F4" w:rsidRDefault="00CC41F4">
      <w:pPr>
        <w:rPr>
          <w:rFonts w:ascii="黑体" w:eastAsia="黑体" w:hAnsi="黑体"/>
          <w:sz w:val="32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3260"/>
        <w:gridCol w:w="2410"/>
        <w:gridCol w:w="1843"/>
      </w:tblGrid>
      <w:tr w:rsidR="00A905D8" w:rsidRPr="00B2405E" w:rsidTr="003000C6">
        <w:trPr>
          <w:trHeight w:val="593"/>
          <w:jc w:val="center"/>
        </w:trPr>
        <w:tc>
          <w:tcPr>
            <w:tcW w:w="1129" w:type="dxa"/>
            <w:hideMark/>
          </w:tcPr>
          <w:p w:rsidR="00B2405E" w:rsidRPr="00A905D8" w:rsidRDefault="00B2405E" w:rsidP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留学国别</w:t>
            </w:r>
          </w:p>
        </w:tc>
        <w:tc>
          <w:tcPr>
            <w:tcW w:w="2694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留学单位</w:t>
            </w:r>
          </w:p>
        </w:tc>
        <w:tc>
          <w:tcPr>
            <w:tcW w:w="850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规模</w:t>
            </w:r>
          </w:p>
        </w:tc>
        <w:tc>
          <w:tcPr>
            <w:tcW w:w="3260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选派专业</w:t>
            </w:r>
          </w:p>
        </w:tc>
        <w:tc>
          <w:tcPr>
            <w:tcW w:w="2410" w:type="dxa"/>
            <w:hideMark/>
          </w:tcPr>
          <w:p w:rsidR="00B2405E" w:rsidRPr="00A905D8" w:rsidRDefault="00B2405E" w:rsidP="00A905D8">
            <w:pPr>
              <w:ind w:leftChars="-101" w:left="-212" w:firstLineChars="300" w:firstLine="630"/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派出时年级</w:t>
            </w:r>
          </w:p>
        </w:tc>
        <w:tc>
          <w:tcPr>
            <w:tcW w:w="1843" w:type="dxa"/>
            <w:hideMark/>
          </w:tcPr>
          <w:p w:rsidR="00B2405E" w:rsidRPr="00A905D8" w:rsidRDefault="00B2405E">
            <w:pPr>
              <w:rPr>
                <w:b/>
                <w:bCs/>
              </w:rPr>
            </w:pPr>
            <w:r w:rsidRPr="00A905D8">
              <w:rPr>
                <w:rFonts w:hint="eastAsia"/>
                <w:b/>
                <w:bCs/>
              </w:rPr>
              <w:t>备注</w:t>
            </w:r>
          </w:p>
        </w:tc>
      </w:tr>
      <w:tr w:rsidR="003000C6" w:rsidRPr="003000C6" w:rsidTr="00CC41F4">
        <w:trPr>
          <w:trHeight w:val="1200"/>
          <w:jc w:val="center"/>
        </w:trPr>
        <w:tc>
          <w:tcPr>
            <w:tcW w:w="1129" w:type="dxa"/>
          </w:tcPr>
          <w:p w:rsidR="003000C6" w:rsidRPr="003000C6" w:rsidRDefault="003000C6" w:rsidP="00764490">
            <w:pPr>
              <w:jc w:val="left"/>
              <w:rPr>
                <w:rFonts w:ascii="等线" w:eastAsia="等线" w:hAnsi="等线" w:cs="Arial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美国</w:t>
            </w:r>
          </w:p>
        </w:tc>
        <w:tc>
          <w:tcPr>
            <w:tcW w:w="2694" w:type="dxa"/>
          </w:tcPr>
          <w:p w:rsidR="003000C6" w:rsidRPr="00764490" w:rsidRDefault="003000C6" w:rsidP="00764490">
            <w:pPr>
              <w:jc w:val="left"/>
              <w:rPr>
                <w:rFonts w:ascii="仿宋" w:eastAsia="仿宋" w:hAnsi="仿宋"/>
                <w:sz w:val="24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天普</w:t>
            </w:r>
            <w:r w:rsidRPr="00764490">
              <w:rPr>
                <w:rFonts w:ascii="仿宋" w:eastAsia="仿宋" w:hAnsi="仿宋"/>
                <w:sz w:val="24"/>
              </w:rPr>
              <w:t>大学</w:t>
            </w:r>
          </w:p>
        </w:tc>
        <w:tc>
          <w:tcPr>
            <w:tcW w:w="850" w:type="dxa"/>
          </w:tcPr>
          <w:p w:rsidR="003000C6" w:rsidRPr="00A905D8" w:rsidRDefault="003000C6" w:rsidP="00764490">
            <w:pPr>
              <w:jc w:val="left"/>
              <w:rPr>
                <w:b/>
                <w:bCs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</w:tcPr>
          <w:p w:rsidR="003000C6" w:rsidRPr="00153C45" w:rsidRDefault="003000C6" w:rsidP="00153C45">
            <w:pPr>
              <w:jc w:val="left"/>
              <w:rPr>
                <w:rFonts w:ascii="仿宋" w:eastAsia="仿宋" w:hAnsi="仿宋"/>
                <w:sz w:val="24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法学，工商管理，金融学，保险学，国际经济与贸易，数学与应用数学</w:t>
            </w:r>
          </w:p>
        </w:tc>
        <w:tc>
          <w:tcPr>
            <w:tcW w:w="2410" w:type="dxa"/>
          </w:tcPr>
          <w:p w:rsidR="003000C6" w:rsidRPr="00153C45" w:rsidRDefault="003000C6" w:rsidP="00153C45">
            <w:pPr>
              <w:jc w:val="left"/>
              <w:rPr>
                <w:rFonts w:ascii="仿宋" w:eastAsia="仿宋" w:hAnsi="仿宋"/>
                <w:sz w:val="24"/>
              </w:rPr>
            </w:pPr>
            <w:r w:rsidRPr="0076449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A905D8" w:rsidRDefault="003000C6">
            <w:pPr>
              <w:rPr>
                <w:b/>
                <w:bCs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vMerge w:val="restart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奥地利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格拉茨大学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世界史，数学与应用数学，化学，社会工作，社会学，金融学，经济学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vMerge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维也纳大学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世界史，数学与应用数学，经济学，财政学，国际经济与贸易，金融学，保险学，化学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澳大利亚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新南威尔士大学</w:t>
            </w:r>
          </w:p>
        </w:tc>
        <w:tc>
          <w:tcPr>
            <w:tcW w:w="850" w:type="dxa"/>
            <w:hideMark/>
          </w:tcPr>
          <w:p w:rsidR="00B2405E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分子科学与工程，化学，电子科学与技术、英语，历史学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实践性质，先行联系导师</w:t>
            </w: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波兰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罗兹大学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材料化学，数学与应用数学，世界史，经济学，金融学，法学，国际经济与贸易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需经罗兹大学面试</w:t>
            </w: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lastRenderedPageBreak/>
              <w:t>塞尔维亚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贝尔格莱德大学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世界史，材料化学，法学，社会学，经济学，金融学，英语，国际政治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3000C6" w:rsidTr="00CC41F4">
        <w:trPr>
          <w:trHeight w:val="1200"/>
          <w:jc w:val="center"/>
        </w:trPr>
        <w:tc>
          <w:tcPr>
            <w:tcW w:w="1129" w:type="dxa"/>
            <w:vMerge w:val="restart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法国</w:t>
            </w:r>
          </w:p>
        </w:tc>
        <w:tc>
          <w:tcPr>
            <w:tcW w:w="2694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雷恩商学院</w:t>
            </w:r>
          </w:p>
        </w:tc>
        <w:tc>
          <w:tcPr>
            <w:tcW w:w="850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国际经济与贸易，保险学，金融学，财政学，经济学，人力资源管理，财务管理，会计学，市场营销，工商管理</w:t>
            </w:r>
          </w:p>
        </w:tc>
        <w:tc>
          <w:tcPr>
            <w:tcW w:w="2410" w:type="dxa"/>
            <w:hideMark/>
          </w:tcPr>
          <w:p w:rsidR="003000C6" w:rsidRPr="00B47820" w:rsidRDefault="003000C6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三年级</w:t>
            </w:r>
            <w:r w:rsidR="005473C2" w:rsidRPr="00B47820">
              <w:rPr>
                <w:rFonts w:ascii="仿宋" w:eastAsia="仿宋" w:hAnsi="仿宋"/>
                <w:sz w:val="24"/>
              </w:rPr>
              <w:t xml:space="preserve"> 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B2405E" w:rsidTr="003000C6">
        <w:trPr>
          <w:trHeight w:val="897"/>
          <w:jc w:val="center"/>
        </w:trPr>
        <w:tc>
          <w:tcPr>
            <w:tcW w:w="1129" w:type="dxa"/>
            <w:vMerge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诺欧商学院</w:t>
            </w:r>
          </w:p>
        </w:tc>
        <w:tc>
          <w:tcPr>
            <w:tcW w:w="850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260" w:type="dxa"/>
          </w:tcPr>
          <w:p w:rsidR="003000C6" w:rsidRPr="003000C6" w:rsidRDefault="003000C6" w:rsidP="003000C6">
            <w:pPr>
              <w:widowControl/>
              <w:jc w:val="left"/>
              <w:rPr>
                <w:rFonts w:ascii="等线" w:eastAsia="等线" w:hAnsi="等线" w:cs="Arial"/>
              </w:rPr>
            </w:pPr>
            <w:r w:rsidRPr="00074AAD">
              <w:rPr>
                <w:rFonts w:ascii="仿宋" w:eastAsia="仿宋" w:hAnsi="仿宋" w:hint="eastAsia"/>
                <w:sz w:val="24"/>
              </w:rPr>
              <w:t>人力资源管理，财务管理，金融学，市场营销，会计学，国际经济与贸易</w:t>
            </w:r>
          </w:p>
        </w:tc>
        <w:tc>
          <w:tcPr>
            <w:tcW w:w="2410" w:type="dxa"/>
          </w:tcPr>
          <w:p w:rsidR="003000C6" w:rsidRPr="00B47820" w:rsidRDefault="003000C6" w:rsidP="005473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B2405E" w:rsidTr="003000C6">
        <w:trPr>
          <w:trHeight w:val="953"/>
          <w:jc w:val="center"/>
        </w:trPr>
        <w:tc>
          <w:tcPr>
            <w:tcW w:w="1129" w:type="dxa"/>
            <w:vMerge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</w:tcPr>
          <w:p w:rsidR="003000C6" w:rsidRPr="003000C6" w:rsidRDefault="003000C6" w:rsidP="003000C6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科学经济与管理学院</w:t>
            </w:r>
          </w:p>
          <w:p w:rsidR="003000C6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3000C6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</w:tcPr>
          <w:p w:rsidR="003000C6" w:rsidRPr="003000C6" w:rsidRDefault="003000C6" w:rsidP="003000C6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金融学，经济学，人力资源管理，财务管理，国际经济与贸易，市场营销</w:t>
            </w:r>
          </w:p>
        </w:tc>
        <w:tc>
          <w:tcPr>
            <w:tcW w:w="2410" w:type="dxa"/>
          </w:tcPr>
          <w:p w:rsidR="003000C6" w:rsidRPr="003000C6" w:rsidRDefault="003000C6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3000C6">
        <w:trPr>
          <w:trHeight w:val="968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日本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京都大学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日语，环境科学（注：可授工学或理学学士学位），环境工程，生物科学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905D8" w:rsidRPr="00B2405E" w:rsidTr="00CC41F4">
        <w:trPr>
          <w:trHeight w:val="1200"/>
          <w:jc w:val="center"/>
        </w:trPr>
        <w:tc>
          <w:tcPr>
            <w:tcW w:w="1129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英国</w:t>
            </w:r>
          </w:p>
        </w:tc>
        <w:tc>
          <w:tcPr>
            <w:tcW w:w="2694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格拉斯哥大学</w:t>
            </w:r>
          </w:p>
        </w:tc>
        <w:tc>
          <w:tcPr>
            <w:tcW w:w="85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世界史，材料化学（注：可授工学或理学学士学位），数学与应用数学，会计学，政治学与行政学，物理学，生物科学，金融学</w:t>
            </w:r>
          </w:p>
        </w:tc>
        <w:tc>
          <w:tcPr>
            <w:tcW w:w="2410" w:type="dxa"/>
            <w:hideMark/>
          </w:tcPr>
          <w:p w:rsidR="00B2405E" w:rsidRPr="00B47820" w:rsidRDefault="00B2405E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B47820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  <w:hideMark/>
          </w:tcPr>
          <w:p w:rsidR="00B2405E" w:rsidRPr="00B47820" w:rsidRDefault="00B2405E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000C6" w:rsidRPr="00B2405E" w:rsidTr="00CC41F4">
        <w:trPr>
          <w:trHeight w:val="1200"/>
          <w:jc w:val="center"/>
        </w:trPr>
        <w:tc>
          <w:tcPr>
            <w:tcW w:w="1129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以色列</w:t>
            </w:r>
          </w:p>
        </w:tc>
        <w:tc>
          <w:tcPr>
            <w:tcW w:w="2694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以色列</w:t>
            </w:r>
            <w:r>
              <w:rPr>
                <w:rFonts w:ascii="仿宋" w:eastAsia="仿宋" w:hAnsi="仿宋"/>
                <w:sz w:val="24"/>
              </w:rPr>
              <w:t>理工学院</w:t>
            </w:r>
          </w:p>
        </w:tc>
        <w:tc>
          <w:tcPr>
            <w:tcW w:w="850" w:type="dxa"/>
          </w:tcPr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260" w:type="dxa"/>
          </w:tcPr>
          <w:p w:rsidR="003000C6" w:rsidRPr="003000C6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临床医学，环境科学与工程，生物科学，通信工程，化学，电子科学与技术，材料科学与工程，分子科学与工程，计算机科学与技术</w:t>
            </w:r>
          </w:p>
        </w:tc>
        <w:tc>
          <w:tcPr>
            <w:tcW w:w="2410" w:type="dxa"/>
          </w:tcPr>
          <w:p w:rsidR="003000C6" w:rsidRPr="003000C6" w:rsidRDefault="003000C6" w:rsidP="005473C2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二年级,三年级</w:t>
            </w:r>
            <w:r w:rsidR="00A70918" w:rsidRPr="00A70918">
              <w:rPr>
                <w:rFonts w:ascii="仿宋" w:eastAsia="仿宋" w:hAnsi="仿宋" w:hint="eastAsia"/>
                <w:sz w:val="24"/>
              </w:rPr>
              <w:t>，</w:t>
            </w:r>
            <w:r w:rsidR="003D6CE5" w:rsidRPr="003D6CE5">
              <w:rPr>
                <w:rFonts w:ascii="仿宋" w:eastAsia="仿宋" w:hAnsi="仿宋"/>
                <w:sz w:val="24"/>
              </w:rPr>
              <w:t>2020届毕业生不可申请。</w:t>
            </w:r>
          </w:p>
        </w:tc>
        <w:tc>
          <w:tcPr>
            <w:tcW w:w="1843" w:type="dxa"/>
          </w:tcPr>
          <w:p w:rsidR="003000C6" w:rsidRPr="003000C6" w:rsidRDefault="003000C6" w:rsidP="003000C6">
            <w:pPr>
              <w:jc w:val="left"/>
              <w:rPr>
                <w:rFonts w:ascii="仿宋" w:eastAsia="仿宋" w:hAnsi="仿宋"/>
                <w:sz w:val="24"/>
              </w:rPr>
            </w:pPr>
            <w:r w:rsidRPr="003000C6">
              <w:rPr>
                <w:rFonts w:ascii="仿宋" w:eastAsia="仿宋" w:hAnsi="仿宋" w:hint="eastAsia"/>
                <w:sz w:val="24"/>
              </w:rPr>
              <w:t>雅思7</w:t>
            </w:r>
          </w:p>
          <w:p w:rsidR="003000C6" w:rsidRPr="00B47820" w:rsidRDefault="003000C6" w:rsidP="00B2405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4774F5" w:rsidRPr="00B2405E" w:rsidRDefault="004774F5" w:rsidP="00B2405E">
      <w:pPr>
        <w:jc w:val="left"/>
        <w:rPr>
          <w:rFonts w:ascii="黑体" w:eastAsia="黑体" w:hAnsi="黑体"/>
        </w:rPr>
      </w:pPr>
    </w:p>
    <w:sectPr w:rsidR="004774F5" w:rsidRPr="00B2405E" w:rsidSect="00A905D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A4" w:rsidRDefault="00A447A4" w:rsidP="00B2405E">
      <w:r>
        <w:separator/>
      </w:r>
    </w:p>
  </w:endnote>
  <w:endnote w:type="continuationSeparator" w:id="0">
    <w:p w:rsidR="00A447A4" w:rsidRDefault="00A447A4" w:rsidP="00B2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45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C41F4" w:rsidRDefault="00CC41F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5F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5F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41F4" w:rsidRDefault="00CC4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A4" w:rsidRDefault="00A447A4" w:rsidP="00B2405E">
      <w:r>
        <w:separator/>
      </w:r>
    </w:p>
  </w:footnote>
  <w:footnote w:type="continuationSeparator" w:id="0">
    <w:p w:rsidR="00A447A4" w:rsidRDefault="00A447A4" w:rsidP="00B2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35"/>
    <w:rsid w:val="00074AAD"/>
    <w:rsid w:val="00153C45"/>
    <w:rsid w:val="001B78BA"/>
    <w:rsid w:val="00282C15"/>
    <w:rsid w:val="002E39CF"/>
    <w:rsid w:val="003000C6"/>
    <w:rsid w:val="003D6CE5"/>
    <w:rsid w:val="004749F1"/>
    <w:rsid w:val="004774F5"/>
    <w:rsid w:val="00537413"/>
    <w:rsid w:val="005473C2"/>
    <w:rsid w:val="006864D4"/>
    <w:rsid w:val="00707535"/>
    <w:rsid w:val="00764490"/>
    <w:rsid w:val="00775FF0"/>
    <w:rsid w:val="00A447A4"/>
    <w:rsid w:val="00A70918"/>
    <w:rsid w:val="00A905D8"/>
    <w:rsid w:val="00AB5F52"/>
    <w:rsid w:val="00B2405E"/>
    <w:rsid w:val="00B47820"/>
    <w:rsid w:val="00CC41F4"/>
    <w:rsid w:val="00D90D13"/>
    <w:rsid w:val="00DB384F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1785C-79AF-4531-A475-DF1C8EEE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05E"/>
    <w:rPr>
      <w:sz w:val="18"/>
      <w:szCs w:val="18"/>
    </w:rPr>
  </w:style>
  <w:style w:type="table" w:styleId="a7">
    <w:name w:val="Table Grid"/>
    <w:basedOn w:val="a1"/>
    <w:uiPriority w:val="39"/>
    <w:rsid w:val="00B2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2C1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2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2019-06-04T07:56:00Z</cp:lastPrinted>
  <dcterms:created xsi:type="dcterms:W3CDTF">2019-06-04T08:06:00Z</dcterms:created>
  <dcterms:modified xsi:type="dcterms:W3CDTF">2019-06-04T08:06:00Z</dcterms:modified>
</cp:coreProperties>
</file>